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B961D" w14:textId="77777777" w:rsidR="008B1376" w:rsidRDefault="008B1376" w:rsidP="00075185">
      <w:pPr>
        <w:ind w:left="1170" w:right="-1170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</w:pPr>
    </w:p>
    <w:p w14:paraId="404D71B4" w14:textId="5890A9B6" w:rsidR="00A15987" w:rsidRDefault="00A250C5" w:rsidP="00075185">
      <w:pPr>
        <w:ind w:left="1170" w:right="-1170"/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91D43E1" wp14:editId="4D12F320">
            <wp:simplePos x="0" y="0"/>
            <wp:positionH relativeFrom="column">
              <wp:posOffset>-312420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Square wrapText="bothSides"/>
            <wp:docPr id="2" name="Picture 2" descr="[Concordia Theological Seminary seal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Concordia Theological Seminary seal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A6C" w:rsidRPr="00A94663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 xml:space="preserve">Concordia Theological </w:t>
      </w:r>
      <w:r w:rsidR="002D0BFF" w:rsidRPr="00A94663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>S</w:t>
      </w:r>
      <w:r w:rsidR="00716A6C" w:rsidRPr="00A94663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>emina</w:t>
      </w:r>
      <w:r w:rsidR="00716A6C" w:rsidRPr="003B42BA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 xml:space="preserve">ry </w:t>
      </w:r>
      <w:r w:rsidR="00075185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 xml:space="preserve"> </w:t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     </w:t>
      </w:r>
      <w:r w:rsidR="00852B70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  </w:t>
      </w:r>
      <w:r w:rsidR="00544AC0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     </w:t>
      </w:r>
      <w:r w:rsidR="00075185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   </w:t>
      </w:r>
      <w:r w:rsidR="00075185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ab/>
        <w:t xml:space="preserve">   </w:t>
      </w:r>
      <w:r w:rsidR="0064199F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      </w:t>
      </w:r>
      <w:r w:rsidR="00716A6C" w:rsidRPr="00A94663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Food </w:t>
      </w:r>
      <w:r w:rsidR="003F1180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for Seminary Students</w:t>
      </w:r>
    </w:p>
    <w:p w14:paraId="6EDD79A0" w14:textId="16F88EF2" w:rsidR="0064199F" w:rsidRDefault="0064199F" w:rsidP="0064199F">
      <w:pPr>
        <w:ind w:left="2610" w:right="-1170" w:firstLine="270"/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</w:t>
      </w:r>
      <w:r w:rsidR="008B1376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i</w:t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n Fort Wayne, Indiana</w:t>
      </w:r>
    </w:p>
    <w:p w14:paraId="68E53EAB" w14:textId="6F630DDA" w:rsidR="003F1180" w:rsidRPr="00A8177F" w:rsidRDefault="003F1180" w:rsidP="003F1180">
      <w:pPr>
        <w:ind w:left="990" w:right="-1170"/>
        <w:rPr>
          <w:rFonts w:ascii="Georgia" w:eastAsiaTheme="majorEastAsia" w:hAnsi="Georgia" w:cstheme="majorBidi"/>
          <w:color w:val="7030A0"/>
          <w:spacing w:val="-10"/>
          <w:kern w:val="28"/>
          <w:sz w:val="16"/>
          <w:szCs w:val="16"/>
        </w:rPr>
      </w:pPr>
    </w:p>
    <w:p w14:paraId="4FA9BDC9" w14:textId="04884A7E" w:rsidR="00544AC0" w:rsidRDefault="00852B70" w:rsidP="00544AC0">
      <w:pPr>
        <w:ind w:left="990" w:right="-1170" w:firstLine="450"/>
        <w:rPr>
          <w:rFonts w:ascii="Georgia" w:hAnsi="Georgia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</w:t>
      </w:r>
      <w:r w:rsidR="00075185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</w:r>
      <w:r w:rsidR="00075185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</w:r>
      <w:r w:rsidR="00075185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  <w:t xml:space="preserve">        </w:t>
      </w:r>
      <w:r w:rsidR="003F1180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$</w:t>
      </w:r>
      <w:r w:rsidR="000B6CDE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1</w:t>
      </w:r>
      <w:r w:rsidR="003F1180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,000</w:t>
      </w:r>
    </w:p>
    <w:p w14:paraId="3934B46F" w14:textId="68E41994" w:rsidR="00544AC0" w:rsidRPr="00C019D7" w:rsidRDefault="00E506DA" w:rsidP="0027422E">
      <w:pPr>
        <w:pBdr>
          <w:bottom w:val="single" w:sz="4" w:space="1" w:color="auto"/>
        </w:pBdr>
        <w:ind w:right="-720"/>
        <w:rPr>
          <w:rFonts w:ascii="Georgia" w:hAnsi="Georgi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BCA3C29" wp14:editId="311C3EFE">
            <wp:simplePos x="0" y="0"/>
            <wp:positionH relativeFrom="column">
              <wp:posOffset>232410</wp:posOffset>
            </wp:positionH>
            <wp:positionV relativeFrom="paragraph">
              <wp:posOffset>53975</wp:posOffset>
            </wp:positionV>
            <wp:extent cx="1665605" cy="2409190"/>
            <wp:effectExtent l="9208" t="0" r="952" b="953"/>
            <wp:wrapSquare wrapText="bothSides"/>
            <wp:docPr id="4" name="Picture 3" descr="A picture containing person, indoo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2B21E9A-E210-047A-56DE-CB0D64F421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person, indoor&#10;&#10;Description automatically generated">
                      <a:extLst>
                        <a:ext uri="{FF2B5EF4-FFF2-40B4-BE49-F238E27FC236}">
                          <a16:creationId xmlns:a16="http://schemas.microsoft.com/office/drawing/2014/main" id="{02B21E9A-E210-047A-56DE-CB0D64F421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43" b="2"/>
                    <a:stretch/>
                  </pic:blipFill>
                  <pic:spPr>
                    <a:xfrm rot="5400000">
                      <a:off x="0" y="0"/>
                      <a:ext cx="1665605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0D228" w14:textId="26DDF9C0" w:rsidR="00A15987" w:rsidRDefault="007177C1" w:rsidP="00A15987">
      <w:pPr>
        <w:rPr>
          <w:color w:val="000000" w:themeColor="text1"/>
          <w:sz w:val="24"/>
          <w:szCs w:val="28"/>
        </w:rPr>
      </w:pPr>
      <w:r w:rsidRPr="00747A38">
        <w:rPr>
          <w:noProof/>
        </w:rPr>
        <w:drawing>
          <wp:anchor distT="0" distB="0" distL="114300" distR="114300" simplePos="0" relativeHeight="251660288" behindDoc="0" locked="0" layoutInCell="1" allowOverlap="1" wp14:anchorId="1B0F787D" wp14:editId="2CC30082">
            <wp:simplePos x="0" y="0"/>
            <wp:positionH relativeFrom="page">
              <wp:align>center</wp:align>
            </wp:positionH>
            <wp:positionV relativeFrom="paragraph">
              <wp:posOffset>362585</wp:posOffset>
            </wp:positionV>
            <wp:extent cx="1826260" cy="1371600"/>
            <wp:effectExtent l="0" t="0" r="2540" b="0"/>
            <wp:wrapSquare wrapText="bothSides"/>
            <wp:docPr id="15" name="Picture 15" descr="More prod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re produ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294">
        <w:rPr>
          <w:noProof/>
        </w:rPr>
        <w:drawing>
          <wp:anchor distT="0" distB="0" distL="114300" distR="114300" simplePos="0" relativeHeight="251664384" behindDoc="0" locked="0" layoutInCell="1" allowOverlap="1" wp14:anchorId="7E9AD375" wp14:editId="32282F86">
            <wp:simplePos x="0" y="0"/>
            <wp:positionH relativeFrom="margin">
              <wp:posOffset>4450355</wp:posOffset>
            </wp:positionH>
            <wp:positionV relativeFrom="paragraph">
              <wp:posOffset>265724</wp:posOffset>
            </wp:positionV>
            <wp:extent cx="2379980" cy="1637665"/>
            <wp:effectExtent l="0" t="0" r="1270" b="635"/>
            <wp:wrapSquare wrapText="bothSides"/>
            <wp:docPr id="6" name="Picture 5" descr="A picture containing text, meta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306EF61-9827-F262-1E7D-47F57F5A71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text, metal&#10;&#10;Description automatically generated">
                      <a:extLst>
                        <a:ext uri="{FF2B5EF4-FFF2-40B4-BE49-F238E27FC236}">
                          <a16:creationId xmlns:a16="http://schemas.microsoft.com/office/drawing/2014/main" id="{0306EF61-9827-F262-1E7D-47F57F5A71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21" b="4"/>
                    <a:stretch/>
                  </pic:blipFill>
                  <pic:spPr>
                    <a:xfrm>
                      <a:off x="0" y="0"/>
                      <a:ext cx="237998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47425" w14:textId="50E67EF3" w:rsidR="003F1180" w:rsidRDefault="003F1180" w:rsidP="003F1180">
      <w:pPr>
        <w:ind w:right="-720"/>
        <w:rPr>
          <w:color w:val="FF0000"/>
          <w:sz w:val="36"/>
          <w:szCs w:val="36"/>
        </w:rPr>
      </w:pPr>
    </w:p>
    <w:p w14:paraId="68E3E99F" w14:textId="1647360D" w:rsidR="003F1180" w:rsidRPr="00E506DA" w:rsidRDefault="003F1180" w:rsidP="003F1180">
      <w:pPr>
        <w:ind w:right="-720"/>
        <w:rPr>
          <w:color w:val="FF0000"/>
          <w:sz w:val="16"/>
          <w:szCs w:val="16"/>
        </w:rPr>
      </w:pPr>
    </w:p>
    <w:p w14:paraId="08C6644B" w14:textId="5F315E2B" w:rsidR="00E506DA" w:rsidRPr="00C82502" w:rsidRDefault="00E506DA" w:rsidP="0027422E">
      <w:pPr>
        <w:ind w:right="-990"/>
        <w:rPr>
          <w:sz w:val="6"/>
          <w:szCs w:val="6"/>
        </w:rPr>
      </w:pPr>
    </w:p>
    <w:p w14:paraId="6AC33535" w14:textId="77777777" w:rsidR="003770D0" w:rsidRDefault="003770D0" w:rsidP="003770D0">
      <w:pPr>
        <w:ind w:right="-630"/>
        <w:rPr>
          <w:sz w:val="36"/>
          <w:szCs w:val="36"/>
        </w:rPr>
      </w:pPr>
    </w:p>
    <w:p w14:paraId="3B69D0E9" w14:textId="129EA240" w:rsidR="003770D0" w:rsidRPr="003770D0" w:rsidRDefault="003770D0" w:rsidP="003770D0">
      <w:pPr>
        <w:ind w:right="-630"/>
        <w:rPr>
          <w:sz w:val="36"/>
          <w:szCs w:val="36"/>
        </w:rPr>
      </w:pPr>
      <w:r w:rsidRPr="003770D0">
        <w:rPr>
          <w:sz w:val="36"/>
          <w:szCs w:val="36"/>
        </w:rPr>
        <w:t>The Food and Clothing Co-op on the campus of Concordia Theological Seminary plays a</w:t>
      </w:r>
      <w:r>
        <w:rPr>
          <w:sz w:val="36"/>
          <w:szCs w:val="36"/>
        </w:rPr>
        <w:t xml:space="preserve"> </w:t>
      </w:r>
      <w:r w:rsidRPr="003770D0">
        <w:rPr>
          <w:sz w:val="36"/>
          <w:szCs w:val="36"/>
        </w:rPr>
        <w:t>key role in helping students feed and clothe their families during their seminary years.</w:t>
      </w:r>
      <w:r>
        <w:rPr>
          <w:sz w:val="36"/>
          <w:szCs w:val="36"/>
        </w:rPr>
        <w:t xml:space="preserve"> </w:t>
      </w:r>
      <w:r w:rsidRPr="003770D0">
        <w:rPr>
          <w:sz w:val="36"/>
          <w:szCs w:val="36"/>
        </w:rPr>
        <w:t>Nearly 60% of students are married, second career, with families. The Food Co-op is</w:t>
      </w:r>
      <w:r>
        <w:rPr>
          <w:sz w:val="36"/>
          <w:szCs w:val="36"/>
        </w:rPr>
        <w:t xml:space="preserve"> </w:t>
      </w:r>
      <w:r w:rsidRPr="003770D0">
        <w:rPr>
          <w:sz w:val="36"/>
          <w:szCs w:val="36"/>
        </w:rPr>
        <w:t>currently able to supply between 80% and 85% of all food and household needs each</w:t>
      </w:r>
    </w:p>
    <w:p w14:paraId="2E17BC5D" w14:textId="129A6986" w:rsidR="003770D0" w:rsidRPr="003770D0" w:rsidRDefault="003770D0" w:rsidP="003770D0">
      <w:pPr>
        <w:ind w:right="-630"/>
        <w:rPr>
          <w:sz w:val="36"/>
          <w:szCs w:val="36"/>
        </w:rPr>
      </w:pPr>
      <w:r w:rsidRPr="003770D0">
        <w:rPr>
          <w:sz w:val="36"/>
          <w:szCs w:val="36"/>
        </w:rPr>
        <w:t>month at no cost to the student. Because the Co-op is such a vital part of the seminary</w:t>
      </w:r>
      <w:r>
        <w:rPr>
          <w:sz w:val="36"/>
          <w:szCs w:val="36"/>
        </w:rPr>
        <w:t xml:space="preserve"> </w:t>
      </w:r>
      <w:r w:rsidRPr="003770D0">
        <w:rPr>
          <w:sz w:val="36"/>
          <w:szCs w:val="36"/>
        </w:rPr>
        <w:t>students’ lives, it is important that the seminary continue to raise funds to supply food</w:t>
      </w:r>
      <w:r>
        <w:rPr>
          <w:sz w:val="36"/>
          <w:szCs w:val="36"/>
        </w:rPr>
        <w:t xml:space="preserve"> </w:t>
      </w:r>
      <w:r w:rsidRPr="003770D0">
        <w:rPr>
          <w:sz w:val="36"/>
          <w:szCs w:val="36"/>
        </w:rPr>
        <w:t>for the Food Co-op. Our district mission grant will fund perishable items for the Food</w:t>
      </w:r>
      <w:r>
        <w:rPr>
          <w:sz w:val="36"/>
          <w:szCs w:val="36"/>
        </w:rPr>
        <w:t xml:space="preserve"> </w:t>
      </w:r>
      <w:r w:rsidRPr="003770D0">
        <w:rPr>
          <w:sz w:val="36"/>
          <w:szCs w:val="36"/>
        </w:rPr>
        <w:t>and Clothing Co-op for the use of students and their families who may be experiencing</w:t>
      </w:r>
    </w:p>
    <w:p w14:paraId="7D985232" w14:textId="48CEEEF4" w:rsidR="003770D0" w:rsidRDefault="003770D0" w:rsidP="003770D0">
      <w:pPr>
        <w:ind w:right="-630"/>
        <w:rPr>
          <w:sz w:val="36"/>
          <w:szCs w:val="36"/>
        </w:rPr>
      </w:pPr>
      <w:r w:rsidRPr="003770D0">
        <w:rPr>
          <w:sz w:val="36"/>
          <w:szCs w:val="36"/>
        </w:rPr>
        <w:t>financial difficulties while attending seminary</w:t>
      </w:r>
      <w:r>
        <w:rPr>
          <w:sz w:val="36"/>
          <w:szCs w:val="36"/>
        </w:rPr>
        <w:t>.</w:t>
      </w:r>
    </w:p>
    <w:p w14:paraId="39F040A7" w14:textId="77777777" w:rsidR="003770D0" w:rsidRDefault="003770D0" w:rsidP="007177C1">
      <w:pPr>
        <w:ind w:right="-630"/>
        <w:rPr>
          <w:sz w:val="36"/>
          <w:szCs w:val="36"/>
        </w:rPr>
      </w:pPr>
    </w:p>
    <w:p w14:paraId="048E0567" w14:textId="77777777" w:rsidR="00C82502" w:rsidRDefault="00C82502" w:rsidP="00605294">
      <w:pPr>
        <w:rPr>
          <w:sz w:val="36"/>
          <w:szCs w:val="36"/>
        </w:rPr>
      </w:pPr>
    </w:p>
    <w:p w14:paraId="172F4008" w14:textId="03AF940E" w:rsidR="00605294" w:rsidRPr="00E506DA" w:rsidRDefault="00605294" w:rsidP="00605294">
      <w:pPr>
        <w:rPr>
          <w:sz w:val="36"/>
          <w:szCs w:val="36"/>
        </w:rPr>
      </w:pPr>
    </w:p>
    <w:p w14:paraId="118457CA" w14:textId="01CF925D" w:rsidR="00E506DA" w:rsidRPr="00560F84" w:rsidRDefault="00C82502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29F3C7B" wp14:editId="73F9E09E">
            <wp:simplePos x="0" y="0"/>
            <wp:positionH relativeFrom="column">
              <wp:posOffset>552450</wp:posOffset>
            </wp:positionH>
            <wp:positionV relativeFrom="paragraph">
              <wp:posOffset>6985</wp:posOffset>
            </wp:positionV>
            <wp:extent cx="695325" cy="695325"/>
            <wp:effectExtent l="0" t="0" r="9525" b="9525"/>
            <wp:wrapSquare wrapText="bothSides"/>
            <wp:docPr id="1978898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7FBBC" w14:textId="453EAFEC" w:rsidR="00075185" w:rsidRPr="00E506DA" w:rsidRDefault="00C82502" w:rsidP="00C82502">
      <w:pPr>
        <w:ind w:left="-180"/>
        <w:rPr>
          <w:sz w:val="36"/>
          <w:szCs w:val="36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      </w:t>
      </w:r>
      <w:r w:rsidR="00075185" w:rsidRPr="007A4C11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202</w:t>
      </w:r>
      <w:r w:rsidR="000B6CDE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4</w:t>
      </w:r>
      <w:r w:rsidR="00075185" w:rsidRPr="007A4C11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-202</w:t>
      </w:r>
      <w:r w:rsidR="000B6CDE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6</w:t>
      </w:r>
      <w:r w:rsidR="00075185" w:rsidRPr="007A4C11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Biennium – LWML Washington-Alaska District</w:t>
      </w:r>
    </w:p>
    <w:sectPr w:rsidR="00075185" w:rsidRPr="00E506DA" w:rsidSect="00075185">
      <w:pgSz w:w="12240" w:h="15840"/>
      <w:pgMar w:top="630" w:right="144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D7"/>
    <w:rsid w:val="00075185"/>
    <w:rsid w:val="000B6CDE"/>
    <w:rsid w:val="001D23FD"/>
    <w:rsid w:val="001D34F3"/>
    <w:rsid w:val="0027422E"/>
    <w:rsid w:val="002D0BFF"/>
    <w:rsid w:val="003770D0"/>
    <w:rsid w:val="003B42BA"/>
    <w:rsid w:val="003D37A1"/>
    <w:rsid w:val="003E1126"/>
    <w:rsid w:val="003F1180"/>
    <w:rsid w:val="00422590"/>
    <w:rsid w:val="004D406F"/>
    <w:rsid w:val="00502954"/>
    <w:rsid w:val="00541C9C"/>
    <w:rsid w:val="00544AC0"/>
    <w:rsid w:val="00560F84"/>
    <w:rsid w:val="00580943"/>
    <w:rsid w:val="00605294"/>
    <w:rsid w:val="006167EF"/>
    <w:rsid w:val="0064199F"/>
    <w:rsid w:val="00716A6C"/>
    <w:rsid w:val="007177C1"/>
    <w:rsid w:val="007C162A"/>
    <w:rsid w:val="00850B72"/>
    <w:rsid w:val="00852B70"/>
    <w:rsid w:val="008559FB"/>
    <w:rsid w:val="008A090E"/>
    <w:rsid w:val="008A3F2A"/>
    <w:rsid w:val="008B1376"/>
    <w:rsid w:val="009C16FE"/>
    <w:rsid w:val="00A15987"/>
    <w:rsid w:val="00A250C5"/>
    <w:rsid w:val="00A8177F"/>
    <w:rsid w:val="00A94663"/>
    <w:rsid w:val="00AC658B"/>
    <w:rsid w:val="00B21588"/>
    <w:rsid w:val="00B51C97"/>
    <w:rsid w:val="00C019D7"/>
    <w:rsid w:val="00C82502"/>
    <w:rsid w:val="00CE535D"/>
    <w:rsid w:val="00D638DE"/>
    <w:rsid w:val="00E4324C"/>
    <w:rsid w:val="00E506DA"/>
    <w:rsid w:val="00E6638D"/>
    <w:rsid w:val="00EB7816"/>
    <w:rsid w:val="00EC5FA7"/>
    <w:rsid w:val="00F43222"/>
    <w:rsid w:val="00F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226CA"/>
  <w15:chartTrackingRefBased/>
  <w15:docId w15:val="{96D9BBA8-B616-411B-A3C9-DAA86E62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D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1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9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0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019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791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BigTuna</dc:creator>
  <cp:keywords/>
  <dc:description/>
  <cp:lastModifiedBy>Web Berger</cp:lastModifiedBy>
  <cp:revision>7</cp:revision>
  <dcterms:created xsi:type="dcterms:W3CDTF">2024-09-30T13:41:00Z</dcterms:created>
  <dcterms:modified xsi:type="dcterms:W3CDTF">2024-09-30T19:58:00Z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062b7d713e5f3a6c99b68a5d91d0b4de485350d87fe81729ba2daaa87bd128a6</vt:lpwstr>
  </property>
</Properties>
</file>