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177B8" w14:textId="2764F190" w:rsidR="00736837" w:rsidRPr="00736837" w:rsidRDefault="00736837" w:rsidP="00C00C08">
      <w:pPr>
        <w:ind w:left="1440" w:right="-540" w:hanging="1440"/>
        <w:jc w:val="center"/>
        <w:rPr>
          <w:rFonts w:ascii="Georgia" w:eastAsiaTheme="majorEastAsia" w:hAnsi="Georgia" w:cstheme="majorBidi"/>
          <w:color w:val="7030A0"/>
          <w:spacing w:val="-10"/>
          <w:kern w:val="28"/>
          <w:sz w:val="72"/>
          <w:szCs w:val="72"/>
        </w:rPr>
      </w:pPr>
      <w:r w:rsidRPr="00736837">
        <w:rPr>
          <w:rFonts w:ascii="Georgia" w:eastAsiaTheme="majorEastAsia" w:hAnsi="Georgia" w:cstheme="majorBidi"/>
          <w:color w:val="7030A0"/>
          <w:spacing w:val="-10"/>
          <w:kern w:val="28"/>
          <w:sz w:val="72"/>
          <w:szCs w:val="72"/>
        </w:rPr>
        <w:t>Concordia Seminary, St. Louis</w:t>
      </w:r>
    </w:p>
    <w:p w14:paraId="6E9E146D" w14:textId="384B3E4F" w:rsidR="00C00C08" w:rsidRPr="00C00C08" w:rsidRDefault="00C00C08" w:rsidP="00C00C08">
      <w:pPr>
        <w:ind w:left="1440" w:right="-540" w:hanging="1440"/>
        <w:jc w:val="center"/>
        <w:rPr>
          <w:rFonts w:ascii="Georgia" w:eastAsiaTheme="majorEastAsia" w:hAnsi="Georgia" w:cstheme="majorBidi"/>
          <w:color w:val="7030A0"/>
          <w:spacing w:val="-10"/>
          <w:kern w:val="28"/>
          <w:sz w:val="48"/>
          <w:szCs w:val="48"/>
        </w:rPr>
      </w:pPr>
      <w:r>
        <w:rPr>
          <w:rFonts w:ascii="Georgia" w:eastAsiaTheme="majorEastAsia" w:hAnsi="Georgia" w:cstheme="majorBidi"/>
          <w:color w:val="7030A0"/>
          <w:spacing w:val="-10"/>
          <w:kern w:val="28"/>
          <w:sz w:val="48"/>
          <w:szCs w:val="48"/>
        </w:rPr>
        <w:t>Expanding Gospel Proclamation Worldwide</w:t>
      </w:r>
    </w:p>
    <w:p w14:paraId="2E720903" w14:textId="13F066EA" w:rsidR="00C4302C" w:rsidRPr="00C4302C" w:rsidRDefault="00C4302C" w:rsidP="006C3A3E">
      <w:pPr>
        <w:ind w:left="1980" w:hanging="90"/>
        <w:rPr>
          <w:rFonts w:ascii="Georgia" w:eastAsiaTheme="majorEastAsia" w:hAnsi="Georgia" w:cstheme="majorBidi"/>
          <w:color w:val="7030A0"/>
          <w:spacing w:val="-10"/>
          <w:kern w:val="28"/>
          <w:sz w:val="4"/>
          <w:szCs w:val="4"/>
        </w:rPr>
      </w:pPr>
    </w:p>
    <w:p w14:paraId="4402F118" w14:textId="6573765D" w:rsidR="00C4302C" w:rsidRPr="00C4302C" w:rsidRDefault="00C4302C" w:rsidP="00C00C08">
      <w:pPr>
        <w:jc w:val="center"/>
        <w:rPr>
          <w:rFonts w:ascii="Georgia" w:eastAsiaTheme="majorEastAsia" w:hAnsi="Georgia" w:cstheme="majorBidi"/>
          <w:color w:val="7030A0"/>
          <w:spacing w:val="-10"/>
          <w:kern w:val="28"/>
          <w:sz w:val="48"/>
          <w:szCs w:val="48"/>
        </w:rPr>
      </w:pPr>
      <w:r>
        <w:rPr>
          <w:rFonts w:ascii="Georgia" w:eastAsiaTheme="majorEastAsia" w:hAnsi="Georgia" w:cstheme="majorBidi"/>
          <w:color w:val="7030A0"/>
          <w:spacing w:val="-10"/>
          <w:kern w:val="28"/>
          <w:sz w:val="48"/>
          <w:szCs w:val="48"/>
        </w:rPr>
        <w:t>$</w:t>
      </w:r>
      <w:r w:rsidR="00C00C08">
        <w:rPr>
          <w:rFonts w:ascii="Georgia" w:eastAsiaTheme="majorEastAsia" w:hAnsi="Georgia" w:cstheme="majorBidi"/>
          <w:color w:val="7030A0"/>
          <w:spacing w:val="-10"/>
          <w:kern w:val="28"/>
          <w:sz w:val="48"/>
          <w:szCs w:val="48"/>
        </w:rPr>
        <w:t>1</w:t>
      </w:r>
      <w:r>
        <w:rPr>
          <w:rFonts w:ascii="Georgia" w:eastAsiaTheme="majorEastAsia" w:hAnsi="Georgia" w:cstheme="majorBidi"/>
          <w:color w:val="7030A0"/>
          <w:spacing w:val="-10"/>
          <w:kern w:val="28"/>
          <w:sz w:val="48"/>
          <w:szCs w:val="48"/>
        </w:rPr>
        <w:t>,000</w:t>
      </w:r>
    </w:p>
    <w:p w14:paraId="66EFDDD0" w14:textId="77777777" w:rsidR="00736837" w:rsidRPr="006C3A3E" w:rsidRDefault="00736837" w:rsidP="00005F66">
      <w:pPr>
        <w:pBdr>
          <w:bottom w:val="single" w:sz="4" w:space="1" w:color="auto"/>
        </w:pBdr>
        <w:rPr>
          <w:rFonts w:ascii="Georgia" w:hAnsi="Georgia"/>
          <w:sz w:val="16"/>
          <w:szCs w:val="16"/>
        </w:rPr>
      </w:pPr>
    </w:p>
    <w:p w14:paraId="1A39717D" w14:textId="59276C61" w:rsidR="00F824C5" w:rsidRDefault="00736837">
      <w:r w:rsidRPr="00736837">
        <w:rPr>
          <w:rFonts w:ascii="Georgia" w:eastAsiaTheme="majorEastAsia" w:hAnsi="Georgia" w:cstheme="majorBidi"/>
          <w:color w:val="7030A0"/>
          <w:spacing w:val="-10"/>
          <w:kern w:val="28"/>
          <w:sz w:val="48"/>
          <w:szCs w:val="48"/>
        </w:rPr>
        <w:drawing>
          <wp:anchor distT="0" distB="0" distL="114300" distR="114300" simplePos="0" relativeHeight="251661312" behindDoc="0" locked="0" layoutInCell="1" allowOverlap="1" wp14:anchorId="6F7923B7" wp14:editId="490C7ACE">
            <wp:simplePos x="0" y="0"/>
            <wp:positionH relativeFrom="margin">
              <wp:align>center</wp:align>
            </wp:positionH>
            <wp:positionV relativeFrom="paragraph">
              <wp:posOffset>73025</wp:posOffset>
            </wp:positionV>
            <wp:extent cx="2286000" cy="1714500"/>
            <wp:effectExtent l="0" t="0" r="0" b="0"/>
            <wp:wrapSquare wrapText="bothSides"/>
            <wp:docPr id="21381880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6A0BE" w14:textId="5875AFC9" w:rsidR="00005F66" w:rsidRDefault="00736837" w:rsidP="001D2B0C">
      <w:pPr>
        <w:ind w:right="-720"/>
        <w:jc w:val="center"/>
      </w:pPr>
      <w:r>
        <w:rPr>
          <w:noProof/>
        </w:rPr>
        <w:drawing>
          <wp:anchor distT="0" distB="0" distL="114300" distR="114300" simplePos="0" relativeHeight="251659264" behindDoc="0" locked="0" layoutInCell="1" allowOverlap="1" wp14:anchorId="44103B71" wp14:editId="0E675A29">
            <wp:simplePos x="0" y="0"/>
            <wp:positionH relativeFrom="margin">
              <wp:posOffset>5372100</wp:posOffset>
            </wp:positionH>
            <wp:positionV relativeFrom="paragraph">
              <wp:posOffset>6350</wp:posOffset>
            </wp:positionV>
            <wp:extent cx="1256665" cy="1885950"/>
            <wp:effectExtent l="0" t="0" r="635"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6665" cy="18859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8AC7BAD" wp14:editId="099E0661">
            <wp:simplePos x="0" y="0"/>
            <wp:positionH relativeFrom="column">
              <wp:posOffset>238125</wp:posOffset>
            </wp:positionH>
            <wp:positionV relativeFrom="paragraph">
              <wp:posOffset>6350</wp:posOffset>
            </wp:positionV>
            <wp:extent cx="1263015" cy="1895475"/>
            <wp:effectExtent l="0" t="0" r="0" b="952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3015" cy="1895475"/>
                    </a:xfrm>
                    <a:prstGeom prst="rect">
                      <a:avLst/>
                    </a:prstGeom>
                  </pic:spPr>
                </pic:pic>
              </a:graphicData>
            </a:graphic>
            <wp14:sizeRelH relativeFrom="page">
              <wp14:pctWidth>0</wp14:pctWidth>
            </wp14:sizeRelH>
            <wp14:sizeRelV relativeFrom="page">
              <wp14:pctHeight>0</wp14:pctHeight>
            </wp14:sizeRelV>
          </wp:anchor>
        </w:drawing>
      </w:r>
    </w:p>
    <w:p w14:paraId="6C40C252" w14:textId="405385C0" w:rsidR="00005F66" w:rsidRDefault="00005F66"/>
    <w:p w14:paraId="3D201D7E" w14:textId="4488D07B" w:rsidR="00005F66" w:rsidRDefault="00005F66" w:rsidP="00C4302C">
      <w:pPr>
        <w:ind w:left="-540"/>
      </w:pPr>
    </w:p>
    <w:p w14:paraId="7EF69045" w14:textId="373CF6FF" w:rsidR="00005F66" w:rsidRDefault="00005F66"/>
    <w:p w14:paraId="0EAE130F" w14:textId="44624777" w:rsidR="00005F66" w:rsidRDefault="00005F66"/>
    <w:p w14:paraId="609FBADC" w14:textId="4F6B08DD" w:rsidR="00005F66" w:rsidRDefault="00005F66"/>
    <w:p w14:paraId="67BF32A8" w14:textId="77777777" w:rsidR="00736837" w:rsidRDefault="00736837" w:rsidP="00C00C08">
      <w:pPr>
        <w:rPr>
          <w:sz w:val="32"/>
          <w:szCs w:val="32"/>
        </w:rPr>
      </w:pPr>
    </w:p>
    <w:p w14:paraId="0D4DD420" w14:textId="3DF7D550" w:rsidR="00C00C08" w:rsidRPr="00736837" w:rsidRDefault="00C00C08" w:rsidP="00C00C08">
      <w:pPr>
        <w:rPr>
          <w:sz w:val="36"/>
          <w:szCs w:val="36"/>
        </w:rPr>
      </w:pPr>
      <w:r w:rsidRPr="00736837">
        <w:rPr>
          <w:sz w:val="36"/>
          <w:szCs w:val="36"/>
        </w:rPr>
        <w:t>There is a significant shortage of well-formed Lutheran pastors with advanced theological education in most of these countries, options outside the United States are few for the advanced theological study that is needed for these pastors, and few overseas Lutheran church bodies have the resources to send their most capable students to the United States for this advanced study.</w:t>
      </w:r>
    </w:p>
    <w:p w14:paraId="7DCF95D4" w14:textId="7000C724" w:rsidR="00C00C08" w:rsidRPr="00736837" w:rsidRDefault="00C00C08" w:rsidP="00C00C08">
      <w:pPr>
        <w:rPr>
          <w:sz w:val="36"/>
          <w:szCs w:val="36"/>
        </w:rPr>
      </w:pPr>
      <w:r w:rsidRPr="00736837">
        <w:rPr>
          <w:sz w:val="36"/>
          <w:szCs w:val="36"/>
        </w:rPr>
        <w:t>Concordia Seminary continues to welcome and form highly qualified international students and the LCMS has named supporting and expanding theological education as one of its key mission priorities to ensure that there will be well-formed pastors to lead Lutheran congregations throughout the world.</w:t>
      </w:r>
    </w:p>
    <w:p w14:paraId="1FB3EDCA" w14:textId="49003D79" w:rsidR="00C00C08" w:rsidRPr="00736837" w:rsidRDefault="00C00C08" w:rsidP="00C00C08">
      <w:pPr>
        <w:rPr>
          <w:sz w:val="36"/>
          <w:szCs w:val="36"/>
        </w:rPr>
      </w:pPr>
      <w:r w:rsidRPr="00736837">
        <w:rPr>
          <w:sz w:val="36"/>
          <w:szCs w:val="36"/>
        </w:rPr>
        <w:t>The mission grant of $1,000 will be used to offset international students’ education costs to attend Concordia Seminary, St Louis.</w:t>
      </w:r>
    </w:p>
    <w:p w14:paraId="5C052E2B" w14:textId="68E49EBF" w:rsidR="00005F66" w:rsidRPr="00C00C08" w:rsidRDefault="001C40D6">
      <w:pPr>
        <w:rPr>
          <w:sz w:val="32"/>
          <w:szCs w:val="32"/>
        </w:rPr>
      </w:pPr>
      <w:r>
        <w:rPr>
          <w:noProof/>
        </w:rPr>
        <w:drawing>
          <wp:anchor distT="0" distB="0" distL="114300" distR="114300" simplePos="0" relativeHeight="251660288" behindDoc="0" locked="0" layoutInCell="1" allowOverlap="1" wp14:anchorId="23BD737C" wp14:editId="41A528A9">
            <wp:simplePos x="0" y="0"/>
            <wp:positionH relativeFrom="column">
              <wp:posOffset>685165</wp:posOffset>
            </wp:positionH>
            <wp:positionV relativeFrom="paragraph">
              <wp:posOffset>69850</wp:posOffset>
            </wp:positionV>
            <wp:extent cx="771525" cy="771525"/>
            <wp:effectExtent l="0" t="0" r="9525" b="9525"/>
            <wp:wrapSquare wrapText="bothSides"/>
            <wp:docPr id="10605604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B041D3" w14:textId="1CC7C317" w:rsidR="00677370" w:rsidRPr="003B2690" w:rsidRDefault="001C40D6" w:rsidP="001C40D6">
      <w:pPr>
        <w:ind w:left="-180"/>
        <w:rPr>
          <w:sz w:val="28"/>
          <w:szCs w:val="28"/>
        </w:rPr>
      </w:pPr>
      <w:r>
        <w:rPr>
          <w:rFonts w:ascii="Georgia" w:eastAsiaTheme="majorEastAsia" w:hAnsi="Georgia" w:cstheme="majorBidi"/>
          <w:color w:val="7030A0"/>
          <w:spacing w:val="-10"/>
          <w:kern w:val="28"/>
          <w:sz w:val="28"/>
          <w:szCs w:val="28"/>
        </w:rPr>
        <w:t xml:space="preserve">            </w:t>
      </w:r>
      <w:r w:rsidR="00677370" w:rsidRPr="003B2690">
        <w:rPr>
          <w:rFonts w:ascii="Georgia" w:eastAsiaTheme="majorEastAsia" w:hAnsi="Georgia" w:cstheme="majorBidi"/>
          <w:color w:val="7030A0"/>
          <w:spacing w:val="-10"/>
          <w:kern w:val="28"/>
          <w:sz w:val="28"/>
          <w:szCs w:val="28"/>
        </w:rPr>
        <w:t>202</w:t>
      </w:r>
      <w:r w:rsidR="00FB6BEA">
        <w:rPr>
          <w:rFonts w:ascii="Georgia" w:eastAsiaTheme="majorEastAsia" w:hAnsi="Georgia" w:cstheme="majorBidi"/>
          <w:color w:val="7030A0"/>
          <w:spacing w:val="-10"/>
          <w:kern w:val="28"/>
          <w:sz w:val="28"/>
          <w:szCs w:val="28"/>
        </w:rPr>
        <w:t>4</w:t>
      </w:r>
      <w:r w:rsidR="00677370" w:rsidRPr="003B2690">
        <w:rPr>
          <w:rFonts w:ascii="Georgia" w:eastAsiaTheme="majorEastAsia" w:hAnsi="Georgia" w:cstheme="majorBidi"/>
          <w:color w:val="7030A0"/>
          <w:spacing w:val="-10"/>
          <w:kern w:val="28"/>
          <w:sz w:val="28"/>
          <w:szCs w:val="28"/>
        </w:rPr>
        <w:t>-202</w:t>
      </w:r>
      <w:r w:rsidR="00FB6BEA">
        <w:rPr>
          <w:rFonts w:ascii="Georgia" w:eastAsiaTheme="majorEastAsia" w:hAnsi="Georgia" w:cstheme="majorBidi"/>
          <w:color w:val="7030A0"/>
          <w:spacing w:val="-10"/>
          <w:kern w:val="28"/>
          <w:sz w:val="28"/>
          <w:szCs w:val="28"/>
        </w:rPr>
        <w:t>6</w:t>
      </w:r>
      <w:r w:rsidR="00677370" w:rsidRPr="003B2690">
        <w:rPr>
          <w:rFonts w:ascii="Georgia" w:eastAsiaTheme="majorEastAsia" w:hAnsi="Georgia" w:cstheme="majorBidi"/>
          <w:color w:val="7030A0"/>
          <w:spacing w:val="-10"/>
          <w:kern w:val="28"/>
          <w:sz w:val="28"/>
          <w:szCs w:val="28"/>
        </w:rPr>
        <w:t xml:space="preserve"> Biennium – LWML Washington-Alaska District</w:t>
      </w:r>
    </w:p>
    <w:sectPr w:rsidR="00677370" w:rsidRPr="003B2690" w:rsidSect="00736837">
      <w:pgSz w:w="12240" w:h="15840"/>
      <w:pgMar w:top="45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F66"/>
    <w:rsid w:val="00005F66"/>
    <w:rsid w:val="001458DA"/>
    <w:rsid w:val="001C40D6"/>
    <w:rsid w:val="001D2B0C"/>
    <w:rsid w:val="00265422"/>
    <w:rsid w:val="003B2690"/>
    <w:rsid w:val="00677370"/>
    <w:rsid w:val="006C3A3E"/>
    <w:rsid w:val="006E5E02"/>
    <w:rsid w:val="00736837"/>
    <w:rsid w:val="007F0F22"/>
    <w:rsid w:val="00941792"/>
    <w:rsid w:val="009A09C6"/>
    <w:rsid w:val="00B42312"/>
    <w:rsid w:val="00BD3561"/>
    <w:rsid w:val="00C00C08"/>
    <w:rsid w:val="00C4302C"/>
    <w:rsid w:val="00CD088D"/>
    <w:rsid w:val="00CE4303"/>
    <w:rsid w:val="00E4410E"/>
    <w:rsid w:val="00E62EBF"/>
    <w:rsid w:val="00F824C5"/>
    <w:rsid w:val="00FB6BEA"/>
    <w:rsid w:val="00FF53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A29EB"/>
  <w15:chartTrackingRefBased/>
  <w15:docId w15:val="{5BD0C790-0B48-41A6-A880-AC333B5F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F6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C40D6"/>
    <w:rPr>
      <w:sz w:val="16"/>
      <w:szCs w:val="16"/>
    </w:rPr>
  </w:style>
  <w:style w:type="paragraph" w:styleId="CommentText">
    <w:name w:val="annotation text"/>
    <w:basedOn w:val="Normal"/>
    <w:link w:val="CommentTextChar"/>
    <w:uiPriority w:val="99"/>
    <w:semiHidden/>
    <w:unhideWhenUsed/>
    <w:rsid w:val="001C40D6"/>
    <w:pPr>
      <w:spacing w:line="240" w:lineRule="auto"/>
    </w:pPr>
    <w:rPr>
      <w:sz w:val="20"/>
      <w:szCs w:val="20"/>
    </w:rPr>
  </w:style>
  <w:style w:type="character" w:customStyle="1" w:styleId="CommentTextChar">
    <w:name w:val="Comment Text Char"/>
    <w:basedOn w:val="DefaultParagraphFont"/>
    <w:link w:val="CommentText"/>
    <w:uiPriority w:val="99"/>
    <w:semiHidden/>
    <w:rsid w:val="001C40D6"/>
    <w:rPr>
      <w:sz w:val="20"/>
      <w:szCs w:val="20"/>
    </w:rPr>
  </w:style>
  <w:style w:type="paragraph" w:styleId="CommentSubject">
    <w:name w:val="annotation subject"/>
    <w:basedOn w:val="CommentText"/>
    <w:next w:val="CommentText"/>
    <w:link w:val="CommentSubjectChar"/>
    <w:uiPriority w:val="99"/>
    <w:semiHidden/>
    <w:unhideWhenUsed/>
    <w:rsid w:val="001C40D6"/>
    <w:rPr>
      <w:b/>
      <w:bCs/>
    </w:rPr>
  </w:style>
  <w:style w:type="character" w:customStyle="1" w:styleId="CommentSubjectChar">
    <w:name w:val="Comment Subject Char"/>
    <w:basedOn w:val="CommentTextChar"/>
    <w:link w:val="CommentSubject"/>
    <w:uiPriority w:val="99"/>
    <w:semiHidden/>
    <w:rsid w:val="001C40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8689">
      <w:bodyDiv w:val="1"/>
      <w:marLeft w:val="0"/>
      <w:marRight w:val="0"/>
      <w:marTop w:val="0"/>
      <w:marBottom w:val="0"/>
      <w:divBdr>
        <w:top w:val="none" w:sz="0" w:space="0" w:color="auto"/>
        <w:left w:val="none" w:sz="0" w:space="0" w:color="auto"/>
        <w:bottom w:val="none" w:sz="0" w:space="0" w:color="auto"/>
        <w:right w:val="none" w:sz="0" w:space="0" w:color="auto"/>
      </w:divBdr>
    </w:div>
    <w:div w:id="235743934">
      <w:bodyDiv w:val="1"/>
      <w:marLeft w:val="0"/>
      <w:marRight w:val="0"/>
      <w:marTop w:val="0"/>
      <w:marBottom w:val="0"/>
      <w:divBdr>
        <w:top w:val="none" w:sz="0" w:space="0" w:color="auto"/>
        <w:left w:val="none" w:sz="0" w:space="0" w:color="auto"/>
        <w:bottom w:val="none" w:sz="0" w:space="0" w:color="auto"/>
        <w:right w:val="none" w:sz="0" w:space="0" w:color="auto"/>
      </w:divBdr>
    </w:div>
    <w:div w:id="773327439">
      <w:bodyDiv w:val="1"/>
      <w:marLeft w:val="0"/>
      <w:marRight w:val="0"/>
      <w:marTop w:val="0"/>
      <w:marBottom w:val="0"/>
      <w:divBdr>
        <w:top w:val="none" w:sz="0" w:space="0" w:color="auto"/>
        <w:left w:val="none" w:sz="0" w:space="0" w:color="auto"/>
        <w:bottom w:val="none" w:sz="0" w:space="0" w:color="auto"/>
        <w:right w:val="none" w:sz="0" w:space="0" w:color="auto"/>
      </w:divBdr>
    </w:div>
    <w:div w:id="775056908">
      <w:bodyDiv w:val="1"/>
      <w:marLeft w:val="0"/>
      <w:marRight w:val="0"/>
      <w:marTop w:val="0"/>
      <w:marBottom w:val="0"/>
      <w:divBdr>
        <w:top w:val="none" w:sz="0" w:space="0" w:color="auto"/>
        <w:left w:val="none" w:sz="0" w:space="0" w:color="auto"/>
        <w:bottom w:val="none" w:sz="0" w:space="0" w:color="auto"/>
        <w:right w:val="none" w:sz="0" w:space="0" w:color="auto"/>
      </w:divBdr>
    </w:div>
    <w:div w:id="912548838">
      <w:bodyDiv w:val="1"/>
      <w:marLeft w:val="0"/>
      <w:marRight w:val="0"/>
      <w:marTop w:val="0"/>
      <w:marBottom w:val="0"/>
      <w:divBdr>
        <w:top w:val="none" w:sz="0" w:space="0" w:color="auto"/>
        <w:left w:val="none" w:sz="0" w:space="0" w:color="auto"/>
        <w:bottom w:val="none" w:sz="0" w:space="0" w:color="auto"/>
        <w:right w:val="none" w:sz="0" w:space="0" w:color="auto"/>
      </w:divBdr>
    </w:div>
    <w:div w:id="10597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140</Words>
  <Characters>826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 Berger</dc:creator>
  <cp:keywords/>
  <dc:description/>
  <cp:lastModifiedBy>Web Berger</cp:lastModifiedBy>
  <cp:revision>2</cp:revision>
  <dcterms:created xsi:type="dcterms:W3CDTF">2024-09-30T19:32:00Z</dcterms:created>
  <dcterms:modified xsi:type="dcterms:W3CDTF">2024-09-30T19:32:00Z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a7a93785a4b279338adfb28f4eacd1fed713b276da2ad6f91b9f90e98cac1bde</vt:lpwstr>
  </property>
</Properties>
</file>